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37E" w:rsidRPr="007E7AC7" w:rsidRDefault="00E4737E" w:rsidP="00E4737E">
      <w:pPr>
        <w:pStyle w:val="a4"/>
        <w:shd w:val="clear" w:color="auto" w:fill="FFFFFF"/>
        <w:spacing w:before="40" w:beforeAutospacing="0" w:after="0" w:afterAutospacing="0" w:line="336" w:lineRule="atLeast"/>
        <w:ind w:left="240" w:firstLine="240"/>
        <w:jc w:val="both"/>
        <w:rPr>
          <w:rFonts w:ascii="Liberation Serif" w:hAnsi="Liberation Serif" w:cs="Arial"/>
          <w:color w:val="000000"/>
          <w:sz w:val="26"/>
          <w:szCs w:val="26"/>
        </w:rPr>
      </w:pPr>
    </w:p>
    <w:p w:rsidR="00E4737E" w:rsidRPr="007E7AC7" w:rsidRDefault="007625C8" w:rsidP="007625C8">
      <w:pPr>
        <w:jc w:val="center"/>
        <w:rPr>
          <w:rFonts w:ascii="Liberation Serif" w:hAnsi="Liberation Serif"/>
          <w:b/>
          <w:i/>
          <w:sz w:val="26"/>
          <w:szCs w:val="26"/>
        </w:rPr>
      </w:pPr>
      <w:r w:rsidRPr="007E7AC7">
        <w:rPr>
          <w:rFonts w:ascii="Liberation Serif" w:hAnsi="Liberation Serif"/>
          <w:b/>
          <w:i/>
          <w:sz w:val="26"/>
          <w:szCs w:val="26"/>
        </w:rPr>
        <w:t>Уважаемы</w:t>
      </w:r>
      <w:r w:rsidR="00FC6760" w:rsidRPr="007E7AC7">
        <w:rPr>
          <w:rFonts w:ascii="Liberation Serif" w:hAnsi="Liberation Serif"/>
          <w:b/>
          <w:i/>
          <w:sz w:val="26"/>
          <w:szCs w:val="26"/>
        </w:rPr>
        <w:t>е</w:t>
      </w:r>
      <w:r w:rsidRPr="007E7AC7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FC6760" w:rsidRPr="007E7AC7">
        <w:rPr>
          <w:rFonts w:ascii="Liberation Serif" w:hAnsi="Liberation Serif"/>
          <w:b/>
          <w:i/>
          <w:sz w:val="26"/>
          <w:szCs w:val="26"/>
        </w:rPr>
        <w:t>р</w:t>
      </w:r>
      <w:r w:rsidR="00BD0B4E">
        <w:rPr>
          <w:rFonts w:ascii="Liberation Serif" w:hAnsi="Liberation Serif"/>
          <w:b/>
          <w:i/>
          <w:sz w:val="26"/>
          <w:szCs w:val="26"/>
        </w:rPr>
        <w:t>одители</w:t>
      </w:r>
      <w:r w:rsidRPr="007E7AC7">
        <w:rPr>
          <w:rFonts w:ascii="Liberation Serif" w:hAnsi="Liberation Serif"/>
          <w:b/>
          <w:i/>
          <w:sz w:val="26"/>
          <w:szCs w:val="26"/>
        </w:rPr>
        <w:t>!</w:t>
      </w:r>
    </w:p>
    <w:p w:rsidR="00E4737E" w:rsidRPr="007E7AC7" w:rsidRDefault="00E4737E" w:rsidP="00E4737E">
      <w:pPr>
        <w:rPr>
          <w:rFonts w:ascii="Liberation Serif" w:hAnsi="Liberation Serif"/>
          <w:sz w:val="26"/>
          <w:szCs w:val="26"/>
        </w:rPr>
      </w:pPr>
    </w:p>
    <w:p w:rsidR="00052334" w:rsidRPr="007E7AC7" w:rsidRDefault="00BD0B4E" w:rsidP="00FC67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  <w:sz w:val="26"/>
          <w:szCs w:val="26"/>
          <w:lang w:eastAsia="en-US"/>
        </w:rPr>
      </w:pPr>
      <w:r>
        <w:rPr>
          <w:rFonts w:ascii="Liberation Serif" w:hAnsi="Liberation Serif"/>
          <w:color w:val="000000"/>
          <w:sz w:val="26"/>
          <w:szCs w:val="26"/>
          <w:lang w:eastAsia="en-US"/>
        </w:rPr>
        <w:t>И</w:t>
      </w:r>
      <w:r w:rsidR="00FC6760" w:rsidRPr="007E7AC7">
        <w:rPr>
          <w:rFonts w:ascii="Liberation Serif" w:hAnsi="Liberation Serif"/>
          <w:color w:val="000000"/>
          <w:sz w:val="26"/>
          <w:szCs w:val="26"/>
          <w:lang w:eastAsia="en-US"/>
        </w:rPr>
        <w:t>нформируе</w:t>
      </w:r>
      <w:r>
        <w:rPr>
          <w:rFonts w:ascii="Liberation Serif" w:hAnsi="Liberation Serif"/>
          <w:color w:val="000000"/>
          <w:sz w:val="26"/>
          <w:szCs w:val="26"/>
          <w:lang w:eastAsia="en-US"/>
        </w:rPr>
        <w:t>м вас</w:t>
      </w:r>
      <w:r w:rsidR="00FC6760" w:rsidRPr="007E7AC7"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 о том, что 26.12.2019 в 17</w:t>
      </w:r>
      <w:r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 час. </w:t>
      </w:r>
      <w:r w:rsidR="00FC6760" w:rsidRPr="007E7AC7"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30 </w:t>
      </w:r>
      <w:r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мин. </w:t>
      </w:r>
      <w:r w:rsidR="00FC6760" w:rsidRPr="007E7AC7"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состоится областное родительское собрание в формате видео-конференц-связи по теме: «Безопасность ребенка: </w:t>
      </w:r>
      <w:proofErr w:type="spellStart"/>
      <w:r w:rsidR="00FC6760" w:rsidRPr="007E7AC7">
        <w:rPr>
          <w:rFonts w:ascii="Liberation Serif" w:hAnsi="Liberation Serif"/>
          <w:color w:val="000000"/>
          <w:sz w:val="26"/>
          <w:szCs w:val="26"/>
          <w:lang w:eastAsia="en-US"/>
        </w:rPr>
        <w:t>снюсы</w:t>
      </w:r>
      <w:proofErr w:type="spellEnd"/>
      <w:r w:rsidR="00FC6760" w:rsidRPr="007E7AC7"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 – что это такое?»</w:t>
      </w:r>
      <w:r w:rsidR="00A73D6F" w:rsidRPr="007E7AC7">
        <w:rPr>
          <w:rFonts w:ascii="Liberation Serif" w:hAnsi="Liberation Serif"/>
          <w:color w:val="000000"/>
          <w:sz w:val="26"/>
          <w:szCs w:val="26"/>
          <w:lang w:eastAsia="en-US"/>
        </w:rPr>
        <w:t>.</w:t>
      </w:r>
    </w:p>
    <w:p w:rsidR="00FC6760" w:rsidRPr="007E7AC7" w:rsidRDefault="00FC6760" w:rsidP="00FC6760">
      <w:pPr>
        <w:ind w:firstLine="709"/>
        <w:rPr>
          <w:rFonts w:ascii="Liberation Serif" w:hAnsi="Liberation Serif"/>
          <w:sz w:val="26"/>
          <w:szCs w:val="26"/>
        </w:rPr>
      </w:pPr>
      <w:r w:rsidRPr="007E7AC7">
        <w:rPr>
          <w:rFonts w:ascii="Liberation Serif" w:hAnsi="Liberation Serif"/>
          <w:color w:val="000000"/>
          <w:sz w:val="26"/>
          <w:szCs w:val="26"/>
          <w:lang w:eastAsia="en-US"/>
        </w:rPr>
        <w:t xml:space="preserve">Ссылка для подключения: </w:t>
      </w:r>
      <w:hyperlink r:id="rId5" w:history="1">
        <w:r w:rsidRPr="007E7AC7">
          <w:rPr>
            <w:rStyle w:val="a3"/>
            <w:rFonts w:ascii="Liberation Serif" w:hAnsi="Liberation Serif"/>
            <w:sz w:val="26"/>
            <w:szCs w:val="26"/>
          </w:rPr>
          <w:t>https://youtu.be/IZ872RfvhJA</w:t>
        </w:r>
      </w:hyperlink>
    </w:p>
    <w:p w:rsidR="00FC6760" w:rsidRPr="007E7AC7" w:rsidRDefault="00FC6760" w:rsidP="00FC67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6"/>
          <w:szCs w:val="26"/>
          <w:lang w:eastAsia="en-US"/>
        </w:rPr>
      </w:pPr>
      <w:r w:rsidRPr="007E7AC7">
        <w:rPr>
          <w:rFonts w:ascii="Liberation Serif" w:eastAsiaTheme="minorHAnsi" w:hAnsi="Liberation Serif"/>
          <w:sz w:val="26"/>
          <w:szCs w:val="26"/>
          <w:lang w:eastAsia="en-US"/>
        </w:rPr>
        <w:t>Более подробная информация о подключении</w:t>
      </w:r>
      <w:r w:rsidR="00C3305A" w:rsidRPr="007E7AC7">
        <w:rPr>
          <w:rFonts w:ascii="Liberation Serif" w:eastAsiaTheme="minorHAnsi" w:hAnsi="Liberation Serif"/>
          <w:sz w:val="26"/>
          <w:szCs w:val="26"/>
          <w:lang w:eastAsia="en-US"/>
        </w:rPr>
        <w:t xml:space="preserve"> к видеоконференции</w:t>
      </w:r>
      <w:r w:rsidR="00BD0B4E">
        <w:rPr>
          <w:rFonts w:ascii="Liberation Serif" w:eastAsiaTheme="minorHAnsi" w:hAnsi="Liberation Serif"/>
          <w:sz w:val="26"/>
          <w:szCs w:val="26"/>
          <w:lang w:eastAsia="en-US"/>
        </w:rPr>
        <w:t xml:space="preserve"> в приложении.</w:t>
      </w:r>
    </w:p>
    <w:p w:rsidR="00FC6760" w:rsidRPr="007E7AC7" w:rsidRDefault="00C3305A" w:rsidP="00FC67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sz w:val="26"/>
          <w:szCs w:val="26"/>
          <w:lang w:eastAsia="en-US"/>
        </w:rPr>
      </w:pPr>
      <w:r w:rsidRPr="007E7AC7">
        <w:rPr>
          <w:rFonts w:ascii="Liberation Serif" w:eastAsiaTheme="minorHAnsi" w:hAnsi="Liberation Serif"/>
          <w:sz w:val="26"/>
          <w:szCs w:val="26"/>
          <w:lang w:eastAsia="en-US"/>
        </w:rPr>
        <w:t>Так же обращаем Ваше внимание на выдержку с сайта (</w:t>
      </w:r>
      <w:hyperlink r:id="rId6" w:history="1">
        <w:r w:rsidRPr="007E7AC7">
          <w:rPr>
            <w:rFonts w:ascii="Liberation Serif" w:hAnsi="Liberation Serif"/>
            <w:color w:val="0000FF"/>
            <w:sz w:val="26"/>
            <w:szCs w:val="26"/>
            <w:u w:val="single"/>
          </w:rPr>
          <w:t>http://www.potrebitel66.ru/news/346/_aview_b1954</w:t>
        </w:r>
      </w:hyperlink>
      <w:r w:rsidRPr="007E7AC7">
        <w:rPr>
          <w:rFonts w:ascii="Liberation Serif" w:eastAsiaTheme="minorHAnsi" w:hAnsi="Liberation Serif"/>
          <w:sz w:val="26"/>
          <w:szCs w:val="26"/>
          <w:lang w:eastAsia="en-US"/>
        </w:rPr>
        <w:t>) о защите прав потребителей Свердловско</w:t>
      </w:r>
      <w:r w:rsidR="00B92474">
        <w:rPr>
          <w:rFonts w:ascii="Liberation Serif" w:eastAsiaTheme="minorHAnsi" w:hAnsi="Liberation Serif"/>
          <w:sz w:val="26"/>
          <w:szCs w:val="26"/>
          <w:lang w:eastAsia="en-US"/>
        </w:rPr>
        <w:t xml:space="preserve">й области о </w:t>
      </w:r>
      <w:proofErr w:type="spellStart"/>
      <w:r w:rsidR="00B92474">
        <w:rPr>
          <w:rFonts w:ascii="Liberation Serif" w:eastAsiaTheme="minorHAnsi" w:hAnsi="Liberation Serif"/>
          <w:sz w:val="26"/>
          <w:szCs w:val="26"/>
          <w:lang w:eastAsia="en-US"/>
        </w:rPr>
        <w:t>снюсах</w:t>
      </w:r>
      <w:proofErr w:type="spellEnd"/>
      <w:r w:rsidR="00B92474">
        <w:rPr>
          <w:rFonts w:ascii="Liberation Serif" w:eastAsiaTheme="minorHAnsi" w:hAnsi="Liberation Serif"/>
          <w:sz w:val="26"/>
          <w:szCs w:val="26"/>
          <w:lang w:eastAsia="en-US"/>
        </w:rPr>
        <w:t xml:space="preserve"> </w:t>
      </w:r>
    </w:p>
    <w:p w:rsidR="00C1704A" w:rsidRDefault="00C1704A" w:rsidP="00642ADD">
      <w:pPr>
        <w:jc w:val="right"/>
        <w:rPr>
          <w:rFonts w:ascii="Liberation Serif" w:hAnsi="Liberation Serif"/>
          <w:sz w:val="22"/>
          <w:szCs w:val="22"/>
        </w:rPr>
      </w:pPr>
    </w:p>
    <w:p w:rsidR="00C1704A" w:rsidRDefault="00C1704A" w:rsidP="00642ADD">
      <w:pPr>
        <w:jc w:val="right"/>
        <w:rPr>
          <w:rFonts w:ascii="Liberation Serif" w:hAnsi="Liberation Serif"/>
          <w:sz w:val="22"/>
          <w:szCs w:val="22"/>
        </w:rPr>
      </w:pPr>
    </w:p>
    <w:p w:rsidR="00C1704A" w:rsidRDefault="00C1704A" w:rsidP="00642ADD">
      <w:pPr>
        <w:jc w:val="right"/>
        <w:rPr>
          <w:rFonts w:ascii="Liberation Serif" w:hAnsi="Liberation Serif"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506F9581" wp14:editId="38CF89DC">
            <wp:extent cx="5957256" cy="855535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814" t="14364" r="45046" b="4897"/>
                    <a:stretch/>
                  </pic:blipFill>
                  <pic:spPr bwMode="auto">
                    <a:xfrm>
                      <a:off x="0" y="0"/>
                      <a:ext cx="5951181" cy="8546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ADD" w:rsidRDefault="00642ADD" w:rsidP="00E4737E">
      <w:pPr>
        <w:rPr>
          <w:rFonts w:ascii="Liberation Serif" w:hAnsi="Liberation Serif"/>
          <w:sz w:val="26"/>
          <w:szCs w:val="26"/>
        </w:rPr>
      </w:pPr>
    </w:p>
    <w:p w:rsidR="00642ADD" w:rsidRDefault="00C1704A" w:rsidP="00C1704A">
      <w:pPr>
        <w:jc w:val="center"/>
        <w:rPr>
          <w:rFonts w:ascii="Liberation Serif" w:hAnsi="Liberation Serif"/>
          <w:sz w:val="26"/>
          <w:szCs w:val="26"/>
        </w:rPr>
      </w:pPr>
      <w:r w:rsidRPr="007E7AC7">
        <w:rPr>
          <w:rFonts w:ascii="Liberation Serif" w:hAnsi="Liberation Serif"/>
          <w:color w:val="000000"/>
          <w:sz w:val="26"/>
          <w:szCs w:val="26"/>
          <w:lang w:eastAsia="en-US"/>
        </w:rPr>
        <w:t>Выдержка с сайта о защите прав потребителей Свердловской области</w:t>
      </w:r>
    </w:p>
    <w:p w:rsidR="00642ADD" w:rsidRDefault="00C1704A" w:rsidP="00E4737E">
      <w:pPr>
        <w:rPr>
          <w:rFonts w:ascii="Liberation Serif" w:hAnsi="Liberation Serif"/>
          <w:sz w:val="26"/>
          <w:szCs w:val="26"/>
        </w:rPr>
      </w:pPr>
      <w:r w:rsidRPr="00C1704A">
        <w:rPr>
          <w:rFonts w:ascii="Arial" w:hAnsi="Arial" w:cs="Arial"/>
          <w:noProof/>
          <w:color w:val="085FA3"/>
          <w:sz w:val="18"/>
          <w:szCs w:val="18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60F4D119" wp14:editId="2B06A551">
            <wp:simplePos x="0" y="0"/>
            <wp:positionH relativeFrom="column">
              <wp:posOffset>-5080</wp:posOffset>
            </wp:positionH>
            <wp:positionV relativeFrom="paragraph">
              <wp:posOffset>151765</wp:posOffset>
            </wp:positionV>
            <wp:extent cx="1847850" cy="2466975"/>
            <wp:effectExtent l="0" t="0" r="0" b="9525"/>
            <wp:wrapTight wrapText="bothSides">
              <wp:wrapPolygon edited="0">
                <wp:start x="0" y="0"/>
                <wp:lineTo x="0" y="21517"/>
                <wp:lineTo x="21377" y="21517"/>
                <wp:lineTo x="21377" y="0"/>
                <wp:lineTo x="0" y="0"/>
              </wp:wrapPolygon>
            </wp:wrapTight>
            <wp:docPr id="2" name="Рисунок 2" descr="Будьте бдительны!!!!! Снюс. Вещество, которое губит детей">
              <a:hlinkClick xmlns:a="http://schemas.openxmlformats.org/drawingml/2006/main" r:id="rId8" tooltip="&quot;Будьте бдительны!!!!! Снюс. Вещество, которое губит детей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дьте бдительны!!!!! Снюс. Вещество, которое губит детей">
                      <a:hlinkClick r:id="rId8" tooltip="&quot;Будьте бдительны!!!!! Снюс. Вещество, которое губит детей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704A" w:rsidRPr="00C1704A" w:rsidRDefault="00C1704A" w:rsidP="00C1704A">
      <w:pPr>
        <w:shd w:val="clear" w:color="auto" w:fill="FFFFFF"/>
        <w:jc w:val="center"/>
        <w:outlineLvl w:val="0"/>
        <w:rPr>
          <w:rFonts w:ascii="Arial" w:hAnsi="Arial" w:cs="Arial"/>
          <w:b/>
          <w:bCs/>
          <w:color w:val="444444"/>
          <w:kern w:val="36"/>
          <w:sz w:val="33"/>
          <w:szCs w:val="33"/>
        </w:rPr>
      </w:pPr>
      <w:r w:rsidRPr="00C1704A">
        <w:rPr>
          <w:rFonts w:ascii="Arial" w:hAnsi="Arial" w:cs="Arial"/>
          <w:b/>
          <w:bCs/>
          <w:color w:val="444444"/>
          <w:kern w:val="36"/>
          <w:sz w:val="33"/>
          <w:szCs w:val="33"/>
        </w:rPr>
        <w:t xml:space="preserve">Будьте бдительны!!!!! </w:t>
      </w:r>
      <w:proofErr w:type="spellStart"/>
      <w:r w:rsidRPr="00C1704A">
        <w:rPr>
          <w:rFonts w:ascii="Arial" w:hAnsi="Arial" w:cs="Arial"/>
          <w:b/>
          <w:bCs/>
          <w:color w:val="444444"/>
          <w:kern w:val="36"/>
          <w:sz w:val="33"/>
          <w:szCs w:val="33"/>
        </w:rPr>
        <w:t>Снюс</w:t>
      </w:r>
      <w:proofErr w:type="spellEnd"/>
      <w:r w:rsidRPr="00C1704A">
        <w:rPr>
          <w:rFonts w:ascii="Arial" w:hAnsi="Arial" w:cs="Arial"/>
          <w:b/>
          <w:bCs/>
          <w:color w:val="444444"/>
          <w:kern w:val="36"/>
          <w:sz w:val="33"/>
          <w:szCs w:val="33"/>
        </w:rPr>
        <w:t>. Вещество, которое губит детей</w:t>
      </w:r>
    </w:p>
    <w:p w:rsidR="00C1704A" w:rsidRPr="00C1704A" w:rsidRDefault="00C1704A" w:rsidP="00C1704A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 w:cs="Arial"/>
          <w:sz w:val="26"/>
          <w:szCs w:val="26"/>
          <w:shd w:val="clear" w:color="auto" w:fill="FFFFFF"/>
        </w:rPr>
        <w:t xml:space="preserve">18 Декабря </w:t>
      </w:r>
      <w:r w:rsidRPr="00C1704A">
        <w:rPr>
          <w:rFonts w:ascii="Liberation Serif" w:hAnsi="Liberation Serif" w:cs="Arial"/>
          <w:sz w:val="26"/>
          <w:szCs w:val="26"/>
          <w:shd w:val="clear" w:color="auto" w:fill="FFFFFF"/>
        </w:rPr>
        <w:t>2019</w:t>
      </w:r>
    </w:p>
    <w:p w:rsidR="00C1704A" w:rsidRPr="00C1704A" w:rsidRDefault="00C1704A" w:rsidP="00C1704A">
      <w:pPr>
        <w:shd w:val="clear" w:color="auto" w:fill="FFFFFF"/>
        <w:jc w:val="both"/>
        <w:rPr>
          <w:rFonts w:ascii="Liberation Serif" w:hAnsi="Liberation Serif" w:cs="Arial"/>
          <w:sz w:val="26"/>
          <w:szCs w:val="26"/>
        </w:rPr>
      </w:pP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>, содержащий табак</w:t>
      </w:r>
      <w:r>
        <w:rPr>
          <w:rFonts w:ascii="Liberation Serif" w:hAnsi="Liberation Serif" w:cs="Arial"/>
          <w:sz w:val="26"/>
          <w:szCs w:val="26"/>
        </w:rPr>
        <w:t xml:space="preserve">, вместе с курительными смесями </w:t>
      </w:r>
      <w:r w:rsidRPr="00C1704A">
        <w:rPr>
          <w:rFonts w:ascii="Liberation Serif" w:hAnsi="Liberation Serif" w:cs="Arial"/>
          <w:sz w:val="26"/>
          <w:szCs w:val="26"/>
          <w:u w:val="single"/>
        </w:rPr>
        <w:t>запретили еще в 2015-м году.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>До 2015 года производители не концентрировали внимание на крепости, и в состав был без химии: вода, табак и соль. Когда табак запретили, в состав стали входить никотин и химия. Для многих ранее э</w:t>
      </w:r>
      <w:r>
        <w:rPr>
          <w:rFonts w:ascii="Liberation Serif" w:hAnsi="Liberation Serif" w:cs="Arial"/>
          <w:sz w:val="26"/>
          <w:szCs w:val="26"/>
        </w:rPr>
        <w:t>то была альтернатива сигаретам.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В состав </w:t>
      </w:r>
      <w:bookmarkStart w:id="0" w:name="_GoBack"/>
      <w:bookmarkEnd w:id="0"/>
      <w:proofErr w:type="spellStart"/>
      <w:r w:rsidRPr="00C1704A">
        <w:rPr>
          <w:rFonts w:ascii="Liberation Serif" w:hAnsi="Liberation Serif" w:cs="Arial"/>
          <w:sz w:val="26"/>
          <w:szCs w:val="26"/>
        </w:rPr>
        <w:t>снюса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>, входит: Е460 (целлюлоза, из не</w:t>
      </w:r>
      <w:r>
        <w:rPr>
          <w:rFonts w:ascii="Liberation Serif" w:hAnsi="Liberation Serif" w:cs="Arial"/>
          <w:sz w:val="26"/>
          <w:szCs w:val="26"/>
        </w:rPr>
        <w:t xml:space="preserve">е сделана оболочка подушечки. — </w:t>
      </w:r>
      <w:r w:rsidRPr="00C1704A">
        <w:rPr>
          <w:rFonts w:ascii="Liberation Serif" w:hAnsi="Liberation Serif" w:cs="Arial"/>
          <w:i/>
          <w:iCs/>
          <w:sz w:val="26"/>
          <w:szCs w:val="26"/>
        </w:rPr>
        <w:t>Прим. ред.</w:t>
      </w:r>
      <w:r w:rsidRPr="00C1704A">
        <w:rPr>
          <w:rFonts w:ascii="Liberation Serif" w:hAnsi="Liberation Serif" w:cs="Arial"/>
          <w:sz w:val="26"/>
          <w:szCs w:val="26"/>
        </w:rPr>
        <w:t>), дистиллированная вода, никотин (от 50 до 150 мг), соль, Е1520 (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пропиленгликоль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—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влагоудерживате</w:t>
      </w:r>
      <w:r>
        <w:rPr>
          <w:rFonts w:ascii="Liberation Serif" w:hAnsi="Liberation Serif" w:cs="Arial"/>
          <w:sz w:val="26"/>
          <w:szCs w:val="26"/>
        </w:rPr>
        <w:t>ль</w:t>
      </w:r>
      <w:proofErr w:type="spellEnd"/>
      <w:r>
        <w:rPr>
          <w:rFonts w:ascii="Liberation Serif" w:hAnsi="Liberation Serif" w:cs="Arial"/>
          <w:sz w:val="26"/>
          <w:szCs w:val="26"/>
        </w:rPr>
        <w:t xml:space="preserve"> и смягчитель. — </w:t>
      </w:r>
      <w:r w:rsidRPr="00C1704A">
        <w:rPr>
          <w:rFonts w:ascii="Liberation Serif" w:hAnsi="Liberation Serif" w:cs="Arial"/>
          <w:i/>
          <w:iCs/>
          <w:sz w:val="26"/>
          <w:szCs w:val="26"/>
        </w:rPr>
        <w:t>Прим. ред.</w:t>
      </w:r>
      <w:r w:rsidRPr="00C1704A">
        <w:rPr>
          <w:rFonts w:ascii="Liberation Serif" w:hAnsi="Liberation Serif" w:cs="Arial"/>
          <w:sz w:val="26"/>
          <w:szCs w:val="26"/>
        </w:rPr>
        <w:t>), Е501 (к</w:t>
      </w:r>
      <w:r>
        <w:rPr>
          <w:rFonts w:ascii="Liberation Serif" w:hAnsi="Liberation Serif" w:cs="Arial"/>
          <w:sz w:val="26"/>
          <w:szCs w:val="26"/>
        </w:rPr>
        <w:t xml:space="preserve">арбонат калия — стабилизатор. — </w:t>
      </w:r>
      <w:r w:rsidRPr="00C1704A">
        <w:rPr>
          <w:rFonts w:ascii="Liberation Serif" w:hAnsi="Liberation Serif" w:cs="Arial"/>
          <w:i/>
          <w:iCs/>
          <w:sz w:val="26"/>
          <w:szCs w:val="26"/>
        </w:rPr>
        <w:t>Прим. ред.</w:t>
      </w:r>
      <w:r>
        <w:rPr>
          <w:rFonts w:ascii="Liberation Serif" w:hAnsi="Liberation Serif" w:cs="Arial"/>
          <w:sz w:val="26"/>
          <w:szCs w:val="26"/>
        </w:rPr>
        <w:t xml:space="preserve">) </w:t>
      </w:r>
      <w:r w:rsidRPr="00C1704A">
        <w:rPr>
          <w:rFonts w:ascii="Liberation Serif" w:hAnsi="Liberation Serif" w:cs="Arial"/>
          <w:sz w:val="26"/>
          <w:szCs w:val="26"/>
        </w:rPr>
        <w:t xml:space="preserve">и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ароматизаторы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>. Состав не регламентирован.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В каждой подушечке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снюса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никотина больше, чем в трех пачках крепких сигарет, — для ребенка эта доза может стать </w:t>
      </w:r>
      <w:r w:rsidRPr="00C1704A">
        <w:rPr>
          <w:rFonts w:ascii="Liberation Serif" w:hAnsi="Liberation Serif" w:cs="Arial"/>
          <w:b/>
          <w:bCs/>
          <w:sz w:val="26"/>
          <w:szCs w:val="26"/>
        </w:rPr>
        <w:t>смертельной</w:t>
      </w:r>
      <w:r w:rsidRPr="00C1704A">
        <w:rPr>
          <w:rFonts w:ascii="Liberation Serif" w:hAnsi="Liberation Serif" w:cs="Arial"/>
          <w:sz w:val="26"/>
          <w:szCs w:val="26"/>
        </w:rPr>
        <w:t>. При этом табака внутри нет.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Сейчас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снюсом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называют никотиновые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пэки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(они же подушечки).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Пэки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упакованы по 12–24 штуки в круглые пачки, похожие на шайбы. На каждой</w:t>
      </w:r>
      <w:r>
        <w:rPr>
          <w:rFonts w:ascii="Liberation Serif" w:hAnsi="Liberation Serif" w:cs="Arial"/>
          <w:sz w:val="26"/>
          <w:szCs w:val="26"/>
        </w:rPr>
        <w:t xml:space="preserve"> пачке производитель «заботливо» </w:t>
      </w:r>
      <w:r w:rsidRPr="00C1704A">
        <w:rPr>
          <w:rFonts w:ascii="Liberation Serif" w:hAnsi="Liberation Serif" w:cs="Arial"/>
          <w:b/>
          <w:bCs/>
          <w:sz w:val="26"/>
          <w:szCs w:val="26"/>
        </w:rPr>
        <w:t>отмечает, что вещество внутри вызывает привыкание</w:t>
      </w:r>
      <w:r w:rsidRPr="00C1704A">
        <w:rPr>
          <w:rFonts w:ascii="Liberation Serif" w:hAnsi="Liberation Serif" w:cs="Arial"/>
          <w:sz w:val="26"/>
          <w:szCs w:val="26"/>
        </w:rPr>
        <w:t>. 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При курении сигарет никотин попадает в кровь через легкие. При употреблении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снюса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— через слизистую. Подушечку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снюса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кладут между зубами и губой и держат от пяти до тридцати минут. Никотин впитыва</w:t>
      </w:r>
      <w:r>
        <w:rPr>
          <w:rFonts w:ascii="Liberation Serif" w:hAnsi="Liberation Serif" w:cs="Arial"/>
          <w:sz w:val="26"/>
          <w:szCs w:val="26"/>
        </w:rPr>
        <w:t xml:space="preserve">ется в кровь и оказывает эффект </w:t>
      </w:r>
      <w:r w:rsidRPr="00C1704A">
        <w:rPr>
          <w:rFonts w:ascii="Liberation Serif" w:hAnsi="Liberation Serif" w:cs="Arial"/>
          <w:b/>
          <w:bCs/>
          <w:sz w:val="26"/>
          <w:szCs w:val="26"/>
        </w:rPr>
        <w:t>в 10-ки раз выше</w:t>
      </w:r>
      <w:r w:rsidRPr="00C1704A">
        <w:rPr>
          <w:rFonts w:ascii="Liberation Serif" w:hAnsi="Liberation Serif" w:cs="Arial"/>
          <w:sz w:val="26"/>
          <w:szCs w:val="26"/>
        </w:rPr>
        <w:t>, чем сигарета.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>Сегодня производители научились упаковывать убойные дозы никотина не только в подушечки. Свободно можно купить леденцы, мармелад с никотином и даже зубочистки. 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b/>
          <w:bCs/>
          <w:sz w:val="26"/>
          <w:szCs w:val="26"/>
        </w:rPr>
        <w:t>Насколько он опасен?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На пачках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снюса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пишут «никотиновый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пэк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>». Потребителя убеждают, что он представляет меньше риска для здоровья, чем сигареты (потому что не содержит табака, продукты горения которого вредны).</w:t>
      </w:r>
      <w:r>
        <w:rPr>
          <w:rFonts w:ascii="Liberation Serif" w:hAnsi="Liberation Serif" w:cs="Arial"/>
          <w:sz w:val="26"/>
          <w:szCs w:val="26"/>
        </w:rPr>
        <w:t xml:space="preserve"> </w:t>
      </w:r>
      <w:r w:rsidRPr="00C1704A">
        <w:rPr>
          <w:rFonts w:ascii="Liberation Serif" w:hAnsi="Liberation Serif" w:cs="Arial"/>
          <w:sz w:val="26"/>
          <w:szCs w:val="26"/>
        </w:rPr>
        <w:t xml:space="preserve">При этом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бестабачный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— относительно новый продукт, поэтому долгосрочных исследований, которые бы подтвердили или опровергли это, попросту нет.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В чем заключается основная опасность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снюса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, объяснили главный нарколог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УрФО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Антон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Поддубный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и</w:t>
      </w:r>
      <w:r>
        <w:rPr>
          <w:rFonts w:ascii="Liberation Serif" w:hAnsi="Liberation Serif" w:cs="Arial"/>
          <w:sz w:val="26"/>
          <w:szCs w:val="26"/>
        </w:rPr>
        <w:t xml:space="preserve"> </w:t>
      </w:r>
      <w:r w:rsidRPr="00C1704A">
        <w:rPr>
          <w:rFonts w:ascii="Liberation Serif" w:hAnsi="Liberation Serif" w:cs="Arial"/>
          <w:sz w:val="26"/>
          <w:szCs w:val="26"/>
        </w:rPr>
        <w:t>президент фонда «Город без наркотиков» Тимофей Жуков. 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-Вся опасность заключается в большом содержании никотина. Оно такое высокое, что возможно отравление. В том числе и смертельное. Вот, к примеру: в одной сигарете, самой крепкой, содержится один миллиграмм никотина, а там — 60–90. То есть это просто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мегатоксичная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доза.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>Средней летальной дозой никотина для человека считается 0,5–1 мг на килограмм веса. Средний вес 12-летнего ребенка — 40 килограммов. То есть средняя летальная доза для 12-летнего школьника — 20–40 мг никотина.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b/>
          <w:bCs/>
          <w:i/>
          <w:iCs/>
          <w:sz w:val="26"/>
          <w:szCs w:val="26"/>
          <w:u w:val="single"/>
        </w:rPr>
        <w:t xml:space="preserve">В маленьком пакетике </w:t>
      </w:r>
      <w:proofErr w:type="spellStart"/>
      <w:r w:rsidRPr="00C1704A">
        <w:rPr>
          <w:rFonts w:ascii="Liberation Serif" w:hAnsi="Liberation Serif" w:cs="Arial"/>
          <w:b/>
          <w:bCs/>
          <w:i/>
          <w:iCs/>
          <w:sz w:val="26"/>
          <w:szCs w:val="26"/>
          <w:u w:val="single"/>
        </w:rPr>
        <w:t>снюса</w:t>
      </w:r>
      <w:proofErr w:type="spellEnd"/>
      <w:r w:rsidRPr="00C1704A">
        <w:rPr>
          <w:rFonts w:ascii="Liberation Serif" w:hAnsi="Liberation Serif" w:cs="Arial"/>
          <w:b/>
          <w:bCs/>
          <w:i/>
          <w:iCs/>
          <w:sz w:val="26"/>
          <w:szCs w:val="26"/>
          <w:u w:val="single"/>
        </w:rPr>
        <w:t xml:space="preserve"> содержится 60 мг никотина, это приравнивается к трем пачкам сигарет</w:t>
      </w:r>
      <w:r w:rsidRPr="00C1704A">
        <w:rPr>
          <w:rFonts w:ascii="Liberation Serif" w:hAnsi="Liberation Serif" w:cs="Arial"/>
          <w:b/>
          <w:bCs/>
          <w:i/>
          <w:iCs/>
          <w:sz w:val="26"/>
          <w:szCs w:val="26"/>
        </w:rPr>
        <w:t xml:space="preserve">. </w:t>
      </w:r>
      <w:r w:rsidRPr="00C1704A">
        <w:rPr>
          <w:rFonts w:ascii="Liberation Serif" w:hAnsi="Liberation Serif" w:cs="Arial"/>
          <w:sz w:val="26"/>
          <w:szCs w:val="26"/>
        </w:rPr>
        <w:t xml:space="preserve">Детей спасает то, что они держат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во рту менее пяти-тридцати минут, а выплевывают его, как только им становится больно, и он не успевает всосаться. Соль в составе и большое количество никотина начинают жечь. Об этом предупреждают и производители.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b/>
          <w:bCs/>
          <w:sz w:val="26"/>
          <w:szCs w:val="26"/>
        </w:rPr>
        <w:t xml:space="preserve">Купить </w:t>
      </w:r>
      <w:proofErr w:type="spellStart"/>
      <w:r w:rsidRPr="00C1704A">
        <w:rPr>
          <w:rFonts w:ascii="Liberation Serif" w:hAnsi="Liberation Serif" w:cs="Arial"/>
          <w:b/>
          <w:bCs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b/>
          <w:bCs/>
          <w:sz w:val="26"/>
          <w:szCs w:val="26"/>
        </w:rPr>
        <w:t xml:space="preserve"> можно где угодно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— это не наркотическое средство, он продается в самых крупных торговых центрах и магазинах розничной сети, и любой совершеннолетний посетитель может его приобрести. 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Также производители или перекупщики заводят официальные страницы в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соцсетях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. Дети приобретают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не в розничной сети. Цена за пачку стартует от 170 рублей и доходит до 500.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b/>
          <w:bCs/>
          <w:sz w:val="26"/>
          <w:szCs w:val="26"/>
        </w:rPr>
        <w:t>Последствия употребления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опасен не только убийственными дозами никотина. Он вреден, например, для зубов и десен. А вот его влияние на внутренние органы еще предстоит изучить. Из-за такой концентрации никотин быстрее доходит до рецепторов. И выжигает слизистую рта, со временем в местах контакта образуются ранки, как ожог. Десна чернеет, начинает сохнуть, и рушится эмаль зубов.</w:t>
      </w:r>
    </w:p>
    <w:p w:rsidR="00C1704A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 xml:space="preserve">Экспертам сложно сказать, что быстрее вызывает зависимость сигареты или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. Проблема та же — отсутствие длительных исследований. При этом эксперты уверены, что уже первое применение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снюса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может зако</w:t>
      </w:r>
      <w:r>
        <w:rPr>
          <w:rFonts w:ascii="Liberation Serif" w:hAnsi="Liberation Serif" w:cs="Arial"/>
          <w:sz w:val="26"/>
          <w:szCs w:val="26"/>
        </w:rPr>
        <w:t xml:space="preserve">нчиться для организма плачевно. </w:t>
      </w:r>
      <w:proofErr w:type="spellStart"/>
      <w:r w:rsidRPr="00C1704A">
        <w:rPr>
          <w:rFonts w:ascii="Liberation Serif" w:hAnsi="Liberation Serif" w:cs="Arial"/>
          <w:sz w:val="26"/>
          <w:szCs w:val="26"/>
        </w:rPr>
        <w:t>Снюс</w:t>
      </w:r>
      <w:proofErr w:type="spellEnd"/>
      <w:r w:rsidRPr="00C1704A">
        <w:rPr>
          <w:rFonts w:ascii="Liberation Serif" w:hAnsi="Liberation Serif" w:cs="Arial"/>
          <w:sz w:val="26"/>
          <w:szCs w:val="26"/>
        </w:rPr>
        <w:t xml:space="preserve"> не является табачным изделием и под действие законов о них не попадает.</w:t>
      </w:r>
    </w:p>
    <w:p w:rsidR="00642ADD" w:rsidRPr="00C1704A" w:rsidRDefault="00C1704A" w:rsidP="00C1704A">
      <w:pPr>
        <w:shd w:val="clear" w:color="auto" w:fill="FFFFFF"/>
        <w:ind w:firstLine="709"/>
        <w:jc w:val="both"/>
        <w:rPr>
          <w:rFonts w:ascii="Liberation Serif" w:hAnsi="Liberation Serif" w:cs="Arial"/>
          <w:sz w:val="26"/>
          <w:szCs w:val="26"/>
        </w:rPr>
      </w:pPr>
      <w:r w:rsidRPr="00C1704A">
        <w:rPr>
          <w:rFonts w:ascii="Liberation Serif" w:hAnsi="Liberation Serif" w:cs="Arial"/>
          <w:sz w:val="26"/>
          <w:szCs w:val="26"/>
        </w:rPr>
        <w:t>Уважаемые взрослые будьте бдительны и разумны, дети наше будущее.</w:t>
      </w:r>
    </w:p>
    <w:sectPr w:rsidR="00642ADD" w:rsidRPr="00C1704A" w:rsidSect="007E7AC7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D552D"/>
    <w:multiLevelType w:val="hybridMultilevel"/>
    <w:tmpl w:val="1C265D94"/>
    <w:lvl w:ilvl="0" w:tplc="7734AB6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B2"/>
    <w:rsid w:val="00003CD6"/>
    <w:rsid w:val="00036DB8"/>
    <w:rsid w:val="00052334"/>
    <w:rsid w:val="00102461"/>
    <w:rsid w:val="001A6AD1"/>
    <w:rsid w:val="001F746D"/>
    <w:rsid w:val="00305B34"/>
    <w:rsid w:val="0035080C"/>
    <w:rsid w:val="003902B2"/>
    <w:rsid w:val="00402499"/>
    <w:rsid w:val="0042557E"/>
    <w:rsid w:val="00427E09"/>
    <w:rsid w:val="005446ED"/>
    <w:rsid w:val="00581770"/>
    <w:rsid w:val="005C546A"/>
    <w:rsid w:val="005E6D56"/>
    <w:rsid w:val="006102D6"/>
    <w:rsid w:val="00611E25"/>
    <w:rsid w:val="006243A3"/>
    <w:rsid w:val="00642ADD"/>
    <w:rsid w:val="006E4F09"/>
    <w:rsid w:val="007625C8"/>
    <w:rsid w:val="007D4132"/>
    <w:rsid w:val="007E7AC7"/>
    <w:rsid w:val="008500E1"/>
    <w:rsid w:val="008619C5"/>
    <w:rsid w:val="008F0080"/>
    <w:rsid w:val="00942C67"/>
    <w:rsid w:val="009B7CE0"/>
    <w:rsid w:val="00A07A44"/>
    <w:rsid w:val="00A73D6F"/>
    <w:rsid w:val="00A91663"/>
    <w:rsid w:val="00AD435C"/>
    <w:rsid w:val="00B667B5"/>
    <w:rsid w:val="00B92474"/>
    <w:rsid w:val="00BC1A49"/>
    <w:rsid w:val="00BD0B4E"/>
    <w:rsid w:val="00C01E7C"/>
    <w:rsid w:val="00C1704A"/>
    <w:rsid w:val="00C3305A"/>
    <w:rsid w:val="00C671F7"/>
    <w:rsid w:val="00C864E3"/>
    <w:rsid w:val="00CB4D06"/>
    <w:rsid w:val="00D252E5"/>
    <w:rsid w:val="00D55FE6"/>
    <w:rsid w:val="00D70112"/>
    <w:rsid w:val="00E4737E"/>
    <w:rsid w:val="00E80457"/>
    <w:rsid w:val="00EE519C"/>
    <w:rsid w:val="00F6487A"/>
    <w:rsid w:val="00FB67E3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9361D-49E9-4549-8C28-C4394E07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737E"/>
    <w:rPr>
      <w:color w:val="0000FF"/>
      <w:u w:val="single"/>
    </w:rPr>
  </w:style>
  <w:style w:type="paragraph" w:styleId="a4">
    <w:name w:val="Normal (Web)"/>
    <w:basedOn w:val="a"/>
    <w:semiHidden/>
    <w:unhideWhenUsed/>
    <w:rsid w:val="00E4737E"/>
    <w:pPr>
      <w:spacing w:before="100" w:beforeAutospacing="1" w:after="100" w:afterAutospacing="1"/>
    </w:pPr>
  </w:style>
  <w:style w:type="table" w:styleId="a5">
    <w:name w:val="Table Grid"/>
    <w:basedOn w:val="a1"/>
    <w:rsid w:val="00E4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473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Знак"/>
    <w:basedOn w:val="a"/>
    <w:rsid w:val="00BC1A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1">
    <w:name w:val="s1"/>
    <w:basedOn w:val="a0"/>
    <w:rsid w:val="00C864E3"/>
  </w:style>
  <w:style w:type="paragraph" w:styleId="a9">
    <w:name w:val="List Paragraph"/>
    <w:basedOn w:val="a"/>
    <w:uiPriority w:val="34"/>
    <w:qFormat/>
    <w:rsid w:val="00A9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rebitel66.ru/images/3/31327481576667245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trebitel66.ru/news/346/_aview_b195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IZ872RfvhJ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Вера Боярских</cp:lastModifiedBy>
  <cp:revision>4</cp:revision>
  <cp:lastPrinted>2019-12-23T04:32:00Z</cp:lastPrinted>
  <dcterms:created xsi:type="dcterms:W3CDTF">2019-12-23T06:43:00Z</dcterms:created>
  <dcterms:modified xsi:type="dcterms:W3CDTF">2019-12-23T08:00:00Z</dcterms:modified>
</cp:coreProperties>
</file>